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5FC43" w14:textId="77777777" w:rsidR="0086076E" w:rsidRDefault="0086076E" w:rsidP="00AB4F8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(CODE)</w:t>
      </w:r>
    </w:p>
    <w:p w14:paraId="0585FC44" w14:textId="77777777" w:rsidR="00AB4F89" w:rsidRPr="00A335DC" w:rsidRDefault="0086076E" w:rsidP="00AB4F8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(DATE)</w:t>
      </w:r>
    </w:p>
    <w:p w14:paraId="0585FC45" w14:textId="77777777" w:rsidR="00717C66" w:rsidRPr="00A335DC" w:rsidRDefault="00717C66" w:rsidP="00AB4F89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585FC46" w14:textId="77777777" w:rsidR="00457368" w:rsidRPr="00B8300E" w:rsidRDefault="00AB4F89" w:rsidP="00AB4F89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B8300E">
        <w:rPr>
          <w:rFonts w:ascii="Courier New" w:hAnsi="Courier New" w:cs="Courier New"/>
          <w:sz w:val="20"/>
          <w:szCs w:val="20"/>
          <w:u w:val="single"/>
        </w:rPr>
        <w:t>POSITION/DECISION PAPER</w:t>
      </w:r>
    </w:p>
    <w:p w14:paraId="0585FC47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48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Subj:  </w:t>
      </w:r>
      <w:r w:rsidR="00B8300E">
        <w:rPr>
          <w:rFonts w:ascii="Courier New" w:hAnsi="Courier New" w:cs="Courier New"/>
          <w:sz w:val="20"/>
          <w:szCs w:val="20"/>
        </w:rPr>
        <w:t>Format for Position/Decision Paper</w:t>
      </w:r>
    </w:p>
    <w:p w14:paraId="0585FC49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4A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1.  </w:t>
      </w:r>
      <w:r w:rsidRPr="00A335DC">
        <w:rPr>
          <w:rFonts w:ascii="Courier New" w:hAnsi="Courier New" w:cs="Courier New"/>
          <w:sz w:val="20"/>
          <w:szCs w:val="20"/>
          <w:u w:val="single"/>
        </w:rPr>
        <w:t>Purpose</w:t>
      </w:r>
      <w:r w:rsidRPr="00A335DC">
        <w:rPr>
          <w:rFonts w:ascii="Courier New" w:hAnsi="Courier New" w:cs="Courier New"/>
          <w:sz w:val="20"/>
          <w:szCs w:val="20"/>
        </w:rPr>
        <w:t xml:space="preserve">.  </w:t>
      </w:r>
      <w:r w:rsidRPr="00A335DC">
        <w:rPr>
          <w:rFonts w:ascii="Courier New" w:hAnsi="Courier New" w:cs="Courier New"/>
          <w:b/>
          <w:sz w:val="20"/>
          <w:szCs w:val="20"/>
        </w:rPr>
        <w:t>Bottom Line Up Front (BLUF)</w:t>
      </w:r>
      <w:r w:rsidRPr="00A335DC">
        <w:rPr>
          <w:rFonts w:ascii="Courier New" w:hAnsi="Courier New" w:cs="Courier New"/>
          <w:sz w:val="20"/>
          <w:szCs w:val="20"/>
        </w:rPr>
        <w:t xml:space="preserve">:  briefly state who </w:t>
      </w:r>
      <w:r w:rsidR="00F64A2F">
        <w:rPr>
          <w:rFonts w:ascii="Courier New" w:hAnsi="Courier New" w:cs="Courier New"/>
          <w:sz w:val="20"/>
          <w:szCs w:val="20"/>
        </w:rPr>
        <w:t xml:space="preserve">the </w:t>
      </w:r>
      <w:r w:rsidRPr="00A335DC">
        <w:rPr>
          <w:rFonts w:ascii="Courier New" w:hAnsi="Courier New" w:cs="Courier New"/>
          <w:sz w:val="20"/>
          <w:szCs w:val="20"/>
        </w:rPr>
        <w:t xml:space="preserve">paper is for and </w:t>
      </w:r>
      <w:r w:rsidR="00D23B6A" w:rsidRPr="00A335DC">
        <w:rPr>
          <w:rFonts w:ascii="Courier New" w:hAnsi="Courier New" w:cs="Courier New"/>
          <w:sz w:val="20"/>
          <w:szCs w:val="20"/>
        </w:rPr>
        <w:t>why</w:t>
      </w:r>
      <w:r w:rsidRPr="00A335DC">
        <w:rPr>
          <w:rFonts w:ascii="Courier New" w:hAnsi="Courier New" w:cs="Courier New"/>
          <w:sz w:val="20"/>
          <w:szCs w:val="20"/>
        </w:rPr>
        <w:t xml:space="preserve">.  For example:  </w:t>
      </w:r>
      <w:r w:rsidR="009E5E31" w:rsidRPr="00A335DC">
        <w:rPr>
          <w:rFonts w:ascii="Courier New" w:hAnsi="Courier New" w:cs="Courier New"/>
          <w:sz w:val="20"/>
          <w:szCs w:val="20"/>
        </w:rPr>
        <w:t>‘Obt</w:t>
      </w:r>
      <w:r w:rsidRPr="00A335DC">
        <w:rPr>
          <w:rFonts w:ascii="Courier New" w:hAnsi="Courier New" w:cs="Courier New"/>
          <w:sz w:val="20"/>
          <w:szCs w:val="20"/>
        </w:rPr>
        <w:t>ain CMC decision/establish Marine Corps position on subject.</w:t>
      </w:r>
      <w:r w:rsidR="009E5E31" w:rsidRPr="00A335DC">
        <w:rPr>
          <w:rFonts w:ascii="Courier New" w:hAnsi="Courier New" w:cs="Courier New"/>
          <w:sz w:val="20"/>
          <w:szCs w:val="20"/>
        </w:rPr>
        <w:t>’</w:t>
      </w:r>
    </w:p>
    <w:p w14:paraId="0585FC4B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4C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2.  </w:t>
      </w:r>
      <w:r w:rsidRPr="00A335DC">
        <w:rPr>
          <w:rFonts w:ascii="Courier New" w:hAnsi="Courier New" w:cs="Courier New"/>
          <w:sz w:val="20"/>
          <w:szCs w:val="20"/>
          <w:u w:val="single"/>
        </w:rPr>
        <w:t>Major Points</w:t>
      </w:r>
      <w:r w:rsidRPr="00A335DC">
        <w:rPr>
          <w:rFonts w:ascii="Courier New" w:hAnsi="Courier New" w:cs="Courier New"/>
          <w:sz w:val="20"/>
          <w:szCs w:val="20"/>
        </w:rPr>
        <w:t>.  Briefly summarize main points to be made.</w:t>
      </w:r>
    </w:p>
    <w:p w14:paraId="0585FC4D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4E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a.  State each point in one brief sentence.</w:t>
      </w:r>
    </w:p>
    <w:p w14:paraId="0585FC4F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50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b.  Major points should stand alone and not require amplification by subordinate points.</w:t>
      </w:r>
    </w:p>
    <w:p w14:paraId="0585FC51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52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3.  </w:t>
      </w:r>
      <w:r w:rsidRPr="00A335DC">
        <w:rPr>
          <w:rFonts w:ascii="Courier New" w:hAnsi="Courier New" w:cs="Courier New"/>
          <w:sz w:val="20"/>
          <w:szCs w:val="20"/>
          <w:u w:val="single"/>
        </w:rPr>
        <w:t>Discussion</w:t>
      </w:r>
    </w:p>
    <w:p w14:paraId="0585FC53" w14:textId="77777777" w:rsidR="00AB4F89" w:rsidRPr="00A335DC" w:rsidRDefault="00AB4F89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54" w14:textId="77777777" w:rsidR="00AB4F89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r w:rsidR="00AB4F89" w:rsidRPr="00A335DC">
        <w:rPr>
          <w:rFonts w:ascii="Courier New" w:hAnsi="Courier New" w:cs="Courier New"/>
          <w:sz w:val="20"/>
          <w:szCs w:val="20"/>
        </w:rPr>
        <w:t xml:space="preserve">a.  This format is used to examine </w:t>
      </w:r>
      <w:r w:rsidRPr="00A335DC">
        <w:rPr>
          <w:rFonts w:ascii="Courier New" w:hAnsi="Courier New" w:cs="Courier New"/>
          <w:sz w:val="20"/>
          <w:szCs w:val="20"/>
        </w:rPr>
        <w:t>issues</w:t>
      </w:r>
      <w:r w:rsidR="00717C66" w:rsidRPr="00A335DC">
        <w:rPr>
          <w:rFonts w:ascii="Courier New" w:hAnsi="Courier New" w:cs="Courier New"/>
          <w:sz w:val="20"/>
          <w:szCs w:val="20"/>
        </w:rPr>
        <w:t>/</w:t>
      </w:r>
      <w:r w:rsidRPr="00A335DC">
        <w:rPr>
          <w:rFonts w:ascii="Courier New" w:hAnsi="Courier New" w:cs="Courier New"/>
          <w:sz w:val="20"/>
          <w:szCs w:val="20"/>
        </w:rPr>
        <w:t>unresolved matters</w:t>
      </w:r>
      <w:r w:rsidR="00717C66" w:rsidRPr="00A335DC">
        <w:rPr>
          <w:rFonts w:ascii="Courier New" w:hAnsi="Courier New" w:cs="Courier New"/>
          <w:sz w:val="20"/>
          <w:szCs w:val="20"/>
        </w:rPr>
        <w:t>,</w:t>
      </w:r>
      <w:r w:rsidRPr="00A335DC">
        <w:rPr>
          <w:rFonts w:ascii="Courier New" w:hAnsi="Courier New" w:cs="Courier New"/>
          <w:sz w:val="20"/>
          <w:szCs w:val="20"/>
        </w:rPr>
        <w:t xml:space="preserve"> courses of action for implementation</w:t>
      </w:r>
      <w:r w:rsidR="00717C66" w:rsidRPr="00A335DC">
        <w:rPr>
          <w:rFonts w:ascii="Courier New" w:hAnsi="Courier New" w:cs="Courier New"/>
          <w:sz w:val="20"/>
          <w:szCs w:val="20"/>
        </w:rPr>
        <w:t>/r</w:t>
      </w:r>
      <w:r w:rsidRPr="00A335DC">
        <w:rPr>
          <w:rFonts w:ascii="Courier New" w:hAnsi="Courier New" w:cs="Courier New"/>
          <w:sz w:val="20"/>
          <w:szCs w:val="20"/>
        </w:rPr>
        <w:t xml:space="preserve">esolution, </w:t>
      </w:r>
      <w:r w:rsidR="00AB4F89" w:rsidRPr="00A335DC">
        <w:rPr>
          <w:rFonts w:ascii="Courier New" w:hAnsi="Courier New" w:cs="Courier New"/>
          <w:sz w:val="20"/>
          <w:szCs w:val="20"/>
        </w:rPr>
        <w:t xml:space="preserve">provide rationale to support a 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recommended </w:t>
      </w:r>
      <w:r w:rsidR="00AB4F89" w:rsidRPr="00A335DC">
        <w:rPr>
          <w:rFonts w:ascii="Courier New" w:hAnsi="Courier New" w:cs="Courier New"/>
          <w:sz w:val="20"/>
          <w:szCs w:val="20"/>
        </w:rPr>
        <w:t>position/decision the reader should take</w:t>
      </w:r>
      <w:r w:rsidR="00717C66" w:rsidRPr="00A335DC">
        <w:rPr>
          <w:rFonts w:ascii="Courier New" w:hAnsi="Courier New" w:cs="Courier New"/>
          <w:sz w:val="20"/>
          <w:szCs w:val="20"/>
        </w:rPr>
        <w:t>/make</w:t>
      </w:r>
      <w:r w:rsidR="00AB4F89" w:rsidRPr="00A335DC">
        <w:rPr>
          <w:rFonts w:ascii="Courier New" w:hAnsi="Courier New" w:cs="Courier New"/>
          <w:sz w:val="20"/>
          <w:szCs w:val="20"/>
        </w:rPr>
        <w:t>.</w:t>
      </w:r>
    </w:p>
    <w:p w14:paraId="0585FC55" w14:textId="77777777"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56" w14:textId="77777777"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b.  Tailor discussion to needs and knowledge of the reader.</w:t>
      </w:r>
    </w:p>
    <w:p w14:paraId="0585FC57" w14:textId="77777777"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58" w14:textId="77777777"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c.  Write in short, clear, direct conversational style 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so </w:t>
      </w:r>
      <w:r w:rsidRPr="00A335DC">
        <w:rPr>
          <w:rFonts w:ascii="Courier New" w:hAnsi="Courier New" w:cs="Courier New"/>
          <w:sz w:val="20"/>
          <w:szCs w:val="20"/>
        </w:rPr>
        <w:t>the reader understand</w:t>
      </w:r>
      <w:r w:rsidR="00717C66" w:rsidRPr="00A335DC">
        <w:rPr>
          <w:rFonts w:ascii="Courier New" w:hAnsi="Courier New" w:cs="Courier New"/>
          <w:sz w:val="20"/>
          <w:szCs w:val="20"/>
        </w:rPr>
        <w:t>s</w:t>
      </w:r>
      <w:r w:rsidRPr="00A335DC">
        <w:rPr>
          <w:rFonts w:ascii="Courier New" w:hAnsi="Courier New" w:cs="Courier New"/>
          <w:sz w:val="20"/>
          <w:szCs w:val="20"/>
        </w:rPr>
        <w:t xml:space="preserve"> the key points and </w:t>
      </w:r>
      <w:r w:rsidR="00717C66" w:rsidRPr="00A335DC">
        <w:rPr>
          <w:rFonts w:ascii="Courier New" w:hAnsi="Courier New" w:cs="Courier New"/>
          <w:sz w:val="20"/>
          <w:szCs w:val="20"/>
        </w:rPr>
        <w:t>arrives at</w:t>
      </w:r>
      <w:r w:rsidRPr="00A335DC">
        <w:rPr>
          <w:rFonts w:ascii="Courier New" w:hAnsi="Courier New" w:cs="Courier New"/>
          <w:sz w:val="20"/>
          <w:szCs w:val="20"/>
        </w:rPr>
        <w:t xml:space="preserve"> a logical conclusion.  Use the active voice and avoid jargon; 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brevity is expected; </w:t>
      </w:r>
      <w:r w:rsidRPr="00A335DC">
        <w:rPr>
          <w:rFonts w:ascii="Courier New" w:hAnsi="Courier New" w:cs="Courier New"/>
          <w:sz w:val="20"/>
          <w:szCs w:val="20"/>
        </w:rPr>
        <w:t>identify all acronyms.</w:t>
      </w:r>
    </w:p>
    <w:p w14:paraId="0585FC59" w14:textId="77777777"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5A" w14:textId="77777777"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d.  General format is not as important as content.  Tailor paper to fit the need.  Subparagraphs such as “Participants,” “Facts,” “Opposing Views,” “Other Staff/Service Positions,” “Fallback Position,” “Conclusion” 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or others </w:t>
      </w:r>
      <w:r w:rsidRPr="00A335DC">
        <w:rPr>
          <w:rFonts w:ascii="Courier New" w:hAnsi="Courier New" w:cs="Courier New"/>
          <w:sz w:val="20"/>
          <w:szCs w:val="20"/>
        </w:rPr>
        <w:t>may be used.</w:t>
      </w:r>
    </w:p>
    <w:p w14:paraId="0585FC5B" w14:textId="77777777" w:rsidR="006F299E" w:rsidRPr="00A335DC" w:rsidRDefault="006F299E" w:rsidP="00AB4F8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5C" w14:textId="77777777" w:rsidR="006F299E" w:rsidRPr="00A335DC" w:rsidRDefault="006F299E" w:rsidP="006F299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e.  </w:t>
      </w:r>
      <w:r w:rsidRPr="00A335DC">
        <w:rPr>
          <w:rFonts w:ascii="Courier New" w:hAnsi="Courier New" w:cs="Courier New"/>
          <w:sz w:val="20"/>
          <w:szCs w:val="20"/>
          <w:u w:val="single"/>
        </w:rPr>
        <w:t xml:space="preserve">Limit to </w:t>
      </w:r>
      <w:r w:rsidR="004B6E00" w:rsidRPr="00A335DC">
        <w:rPr>
          <w:rFonts w:ascii="Courier New" w:hAnsi="Courier New" w:cs="Courier New"/>
          <w:sz w:val="20"/>
          <w:szCs w:val="20"/>
          <w:u w:val="single"/>
        </w:rPr>
        <w:t>1 page, unless issue is complex; regardless, do not exceed 2</w:t>
      </w:r>
      <w:r w:rsidRPr="00A335DC">
        <w:rPr>
          <w:rFonts w:ascii="Courier New" w:hAnsi="Courier New" w:cs="Courier New"/>
          <w:sz w:val="20"/>
          <w:szCs w:val="20"/>
          <w:u w:val="single"/>
        </w:rPr>
        <w:t xml:space="preserve"> pages</w:t>
      </w:r>
      <w:r w:rsidRPr="00A335DC">
        <w:rPr>
          <w:rFonts w:ascii="Courier New" w:hAnsi="Courier New" w:cs="Courier New"/>
          <w:sz w:val="20"/>
          <w:szCs w:val="20"/>
        </w:rPr>
        <w:t xml:space="preserve">.  </w:t>
      </w:r>
      <w:r w:rsidR="00717C66" w:rsidRPr="00A335DC">
        <w:rPr>
          <w:rFonts w:ascii="Courier New" w:hAnsi="Courier New" w:cs="Courier New"/>
          <w:sz w:val="20"/>
          <w:szCs w:val="20"/>
        </w:rPr>
        <w:t>I</w:t>
      </w:r>
      <w:r w:rsidRPr="00A335DC">
        <w:rPr>
          <w:rFonts w:ascii="Courier New" w:hAnsi="Courier New" w:cs="Courier New"/>
          <w:sz w:val="20"/>
          <w:szCs w:val="20"/>
        </w:rPr>
        <w:t>f greater detail needed, attach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 tabs with </w:t>
      </w:r>
      <w:r w:rsidRPr="00A335DC">
        <w:rPr>
          <w:rFonts w:ascii="Courier New" w:hAnsi="Courier New" w:cs="Courier New"/>
          <w:sz w:val="20"/>
          <w:szCs w:val="20"/>
        </w:rPr>
        <w:t xml:space="preserve">supporting documents </w:t>
      </w:r>
      <w:r w:rsidR="00717C66" w:rsidRPr="00A335DC">
        <w:rPr>
          <w:rFonts w:ascii="Courier New" w:hAnsi="Courier New" w:cs="Courier New"/>
          <w:sz w:val="20"/>
          <w:szCs w:val="20"/>
        </w:rPr>
        <w:t xml:space="preserve">and address </w:t>
      </w:r>
      <w:r w:rsidRPr="00A335DC">
        <w:rPr>
          <w:rFonts w:ascii="Courier New" w:hAnsi="Courier New" w:cs="Courier New"/>
          <w:sz w:val="20"/>
          <w:szCs w:val="20"/>
        </w:rPr>
        <w:t>in content.</w:t>
      </w:r>
    </w:p>
    <w:p w14:paraId="0585FC5D" w14:textId="77777777" w:rsidR="006F299E" w:rsidRPr="00A335DC" w:rsidRDefault="006F299E" w:rsidP="006F299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5E" w14:textId="77777777" w:rsidR="006F299E" w:rsidRPr="00A335DC" w:rsidRDefault="006F299E" w:rsidP="006F299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f.  Include </w:t>
      </w:r>
      <w:r w:rsidR="00C77702" w:rsidRPr="00A335DC">
        <w:rPr>
          <w:rFonts w:ascii="Courier New" w:hAnsi="Courier New" w:cs="Courier New"/>
          <w:sz w:val="20"/>
          <w:szCs w:val="20"/>
        </w:rPr>
        <w:t>preparer</w:t>
      </w:r>
      <w:r w:rsidRPr="00A335DC">
        <w:rPr>
          <w:rFonts w:ascii="Courier New" w:hAnsi="Courier New" w:cs="Courier New"/>
          <w:sz w:val="20"/>
          <w:szCs w:val="20"/>
        </w:rPr>
        <w:t xml:space="preserve"> and approving official information </w:t>
      </w:r>
      <w:r w:rsidR="008602C5" w:rsidRPr="00A335DC">
        <w:rPr>
          <w:rFonts w:ascii="Courier New" w:hAnsi="Courier New" w:cs="Courier New"/>
          <w:sz w:val="20"/>
          <w:szCs w:val="20"/>
        </w:rPr>
        <w:t xml:space="preserve">at the bottom of page </w:t>
      </w:r>
      <w:r w:rsidRPr="00A335DC">
        <w:rPr>
          <w:rFonts w:ascii="Courier New" w:hAnsi="Courier New" w:cs="Courier New"/>
          <w:sz w:val="20"/>
          <w:szCs w:val="20"/>
        </w:rPr>
        <w:t xml:space="preserve">per below.  </w:t>
      </w:r>
      <w:r w:rsidR="004B6E00" w:rsidRPr="00A335DC">
        <w:rPr>
          <w:rFonts w:ascii="Courier New" w:hAnsi="Courier New" w:cs="Courier New"/>
          <w:sz w:val="20"/>
          <w:szCs w:val="20"/>
        </w:rPr>
        <w:t>Minimum c</w:t>
      </w:r>
      <w:r w:rsidRPr="00A335DC">
        <w:rPr>
          <w:rFonts w:ascii="Courier New" w:hAnsi="Courier New" w:cs="Courier New"/>
          <w:sz w:val="20"/>
          <w:szCs w:val="20"/>
        </w:rPr>
        <w:t>olonel/GS-15 level approving officials required</w:t>
      </w:r>
      <w:r w:rsidR="004B6E00" w:rsidRPr="00A335DC">
        <w:rPr>
          <w:rFonts w:ascii="Courier New" w:hAnsi="Courier New" w:cs="Courier New"/>
          <w:sz w:val="20"/>
          <w:szCs w:val="20"/>
        </w:rPr>
        <w:t xml:space="preserve"> when going to CMC/ACMC</w:t>
      </w:r>
      <w:r w:rsidRPr="00A335DC">
        <w:rPr>
          <w:rFonts w:ascii="Courier New" w:hAnsi="Courier New" w:cs="Courier New"/>
          <w:sz w:val="20"/>
          <w:szCs w:val="20"/>
        </w:rPr>
        <w:t>.</w:t>
      </w:r>
    </w:p>
    <w:p w14:paraId="0585FC5F" w14:textId="77777777" w:rsidR="001A6FEC" w:rsidRPr="00A335DC" w:rsidRDefault="001A6FEC" w:rsidP="006F299E">
      <w:pPr>
        <w:pStyle w:val="ListParagraph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60" w14:textId="77777777" w:rsidR="00A335DC" w:rsidRPr="00A335DC" w:rsidRDefault="00A335DC" w:rsidP="00A335DC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4.  </w:t>
      </w:r>
      <w:r w:rsidRPr="00A335DC">
        <w:rPr>
          <w:rFonts w:ascii="Courier New" w:hAnsi="Courier New" w:cs="Courier New"/>
          <w:sz w:val="20"/>
          <w:szCs w:val="20"/>
          <w:u w:val="single"/>
        </w:rPr>
        <w:t>Recommendation</w:t>
      </w:r>
      <w:r w:rsidRPr="00A335DC">
        <w:rPr>
          <w:rFonts w:ascii="Courier New" w:hAnsi="Courier New" w:cs="Courier New"/>
          <w:sz w:val="20"/>
          <w:szCs w:val="20"/>
        </w:rPr>
        <w:t>.  The recommendation</w:t>
      </w:r>
      <w:r w:rsidR="009C06CA">
        <w:rPr>
          <w:rFonts w:ascii="Courier New" w:hAnsi="Courier New" w:cs="Courier New"/>
          <w:sz w:val="20"/>
          <w:szCs w:val="20"/>
        </w:rPr>
        <w:t>(s)</w:t>
      </w:r>
      <w:r w:rsidRPr="00A335DC">
        <w:rPr>
          <w:rFonts w:ascii="Courier New" w:hAnsi="Courier New" w:cs="Courier New"/>
          <w:sz w:val="20"/>
          <w:szCs w:val="20"/>
        </w:rPr>
        <w:t xml:space="preserve"> must flow logically from the major points and discussion.  </w:t>
      </w:r>
      <w:r w:rsidR="00F64A2F">
        <w:rPr>
          <w:rFonts w:ascii="Courier New" w:hAnsi="Courier New" w:cs="Courier New"/>
          <w:sz w:val="20"/>
          <w:szCs w:val="20"/>
        </w:rPr>
        <w:t>State</w:t>
      </w:r>
      <w:r w:rsidRPr="00A335DC">
        <w:rPr>
          <w:rFonts w:ascii="Courier New" w:hAnsi="Courier New" w:cs="Courier New"/>
          <w:sz w:val="20"/>
          <w:szCs w:val="20"/>
        </w:rPr>
        <w:t xml:space="preserve"> in direct and positive language</w:t>
      </w:r>
      <w:r w:rsidR="000A7B12">
        <w:rPr>
          <w:rFonts w:ascii="Courier New" w:hAnsi="Courier New" w:cs="Courier New"/>
          <w:sz w:val="20"/>
          <w:szCs w:val="20"/>
        </w:rPr>
        <w:t>;</w:t>
      </w:r>
      <w:r w:rsidRPr="00A335DC">
        <w:rPr>
          <w:rFonts w:ascii="Courier New" w:hAnsi="Courier New" w:cs="Courier New"/>
          <w:sz w:val="20"/>
          <w:szCs w:val="20"/>
        </w:rPr>
        <w:t xml:space="preserve"> </w:t>
      </w:r>
      <w:r w:rsidR="009C06CA">
        <w:rPr>
          <w:rFonts w:ascii="Courier New" w:hAnsi="Courier New" w:cs="Courier New"/>
          <w:sz w:val="20"/>
          <w:szCs w:val="20"/>
        </w:rPr>
        <w:t xml:space="preserve">provide </w:t>
      </w:r>
      <w:r w:rsidRPr="00A335DC">
        <w:rPr>
          <w:rFonts w:ascii="Courier New" w:hAnsi="Courier New" w:cs="Courier New"/>
          <w:sz w:val="20"/>
          <w:szCs w:val="20"/>
        </w:rPr>
        <w:t>a</w:t>
      </w:r>
      <w:r w:rsidR="000A7B12">
        <w:rPr>
          <w:rFonts w:ascii="Courier New" w:hAnsi="Courier New" w:cs="Courier New"/>
          <w:sz w:val="20"/>
          <w:szCs w:val="20"/>
        </w:rPr>
        <w:t xml:space="preserve"> </w:t>
      </w:r>
      <w:r w:rsidRPr="00A335DC">
        <w:rPr>
          <w:rFonts w:ascii="Courier New" w:hAnsi="Courier New" w:cs="Courier New"/>
          <w:sz w:val="20"/>
          <w:szCs w:val="20"/>
        </w:rPr>
        <w:t xml:space="preserve">decision grid </w:t>
      </w:r>
      <w:r w:rsidR="0004137C">
        <w:rPr>
          <w:rFonts w:ascii="Courier New" w:hAnsi="Courier New" w:cs="Courier New"/>
          <w:sz w:val="20"/>
          <w:szCs w:val="20"/>
        </w:rPr>
        <w:t>to</w:t>
      </w:r>
      <w:r w:rsidR="00F64A2F">
        <w:rPr>
          <w:rFonts w:ascii="Courier New" w:hAnsi="Courier New" w:cs="Courier New"/>
          <w:sz w:val="20"/>
          <w:szCs w:val="20"/>
        </w:rPr>
        <w:t xml:space="preserve"> </w:t>
      </w:r>
      <w:r w:rsidRPr="00A335DC">
        <w:rPr>
          <w:rFonts w:ascii="Courier New" w:hAnsi="Courier New" w:cs="Courier New"/>
          <w:sz w:val="20"/>
          <w:szCs w:val="20"/>
        </w:rPr>
        <w:t>rout</w:t>
      </w:r>
      <w:r w:rsidR="0004137C">
        <w:rPr>
          <w:rFonts w:ascii="Courier New" w:hAnsi="Courier New" w:cs="Courier New"/>
          <w:sz w:val="20"/>
          <w:szCs w:val="20"/>
        </w:rPr>
        <w:t>e</w:t>
      </w:r>
      <w:r w:rsidRPr="00A335DC">
        <w:rPr>
          <w:rFonts w:ascii="Courier New" w:hAnsi="Courier New" w:cs="Courier New"/>
          <w:sz w:val="20"/>
          <w:szCs w:val="20"/>
        </w:rPr>
        <w:t xml:space="preserve"> </w:t>
      </w:r>
      <w:r w:rsidR="00F64A2F">
        <w:rPr>
          <w:rFonts w:ascii="Courier New" w:hAnsi="Courier New" w:cs="Courier New"/>
          <w:sz w:val="20"/>
          <w:szCs w:val="20"/>
        </w:rPr>
        <w:t xml:space="preserve">through the chain </w:t>
      </w:r>
      <w:r w:rsidRPr="00A335DC">
        <w:rPr>
          <w:rFonts w:ascii="Courier New" w:hAnsi="Courier New" w:cs="Courier New"/>
          <w:sz w:val="20"/>
          <w:szCs w:val="20"/>
        </w:rPr>
        <w:t>to the decision</w:t>
      </w:r>
      <w:r w:rsidR="009C06CA">
        <w:rPr>
          <w:rFonts w:ascii="Courier New" w:hAnsi="Courier New" w:cs="Courier New"/>
          <w:sz w:val="20"/>
          <w:szCs w:val="20"/>
        </w:rPr>
        <w:t xml:space="preserve">-making </w:t>
      </w:r>
      <w:r w:rsidRPr="00A335DC">
        <w:rPr>
          <w:rFonts w:ascii="Courier New" w:hAnsi="Courier New" w:cs="Courier New"/>
          <w:sz w:val="20"/>
          <w:szCs w:val="20"/>
        </w:rPr>
        <w:t xml:space="preserve">authority.  </w:t>
      </w:r>
      <w:r w:rsidR="009C06CA">
        <w:rPr>
          <w:rFonts w:ascii="Courier New" w:hAnsi="Courier New" w:cs="Courier New"/>
          <w:sz w:val="20"/>
          <w:szCs w:val="20"/>
        </w:rPr>
        <w:t xml:space="preserve">Note:  recommendations affecting enlisted </w:t>
      </w:r>
      <w:r w:rsidR="00F64A2F">
        <w:rPr>
          <w:rFonts w:ascii="Courier New" w:hAnsi="Courier New" w:cs="Courier New"/>
          <w:sz w:val="20"/>
          <w:szCs w:val="20"/>
        </w:rPr>
        <w:t>matters</w:t>
      </w:r>
      <w:r w:rsidR="009C06CA">
        <w:rPr>
          <w:rFonts w:ascii="Courier New" w:hAnsi="Courier New" w:cs="Courier New"/>
          <w:sz w:val="20"/>
          <w:szCs w:val="20"/>
        </w:rPr>
        <w:t xml:space="preserve"> require Sergeant Major of the Marine Corps (SMMC) review and comment</w:t>
      </w:r>
      <w:r w:rsidR="000A7B12">
        <w:rPr>
          <w:rFonts w:ascii="Courier New" w:hAnsi="Courier New" w:cs="Courier New"/>
          <w:sz w:val="20"/>
          <w:szCs w:val="20"/>
        </w:rPr>
        <w:t xml:space="preserve">; add </w:t>
      </w:r>
      <w:r w:rsidR="009C06CA">
        <w:rPr>
          <w:rFonts w:ascii="Courier New" w:hAnsi="Courier New" w:cs="Courier New"/>
          <w:sz w:val="20"/>
          <w:szCs w:val="20"/>
        </w:rPr>
        <w:t xml:space="preserve">SMMC </w:t>
      </w:r>
      <w:r w:rsidR="00F64A2F">
        <w:rPr>
          <w:rFonts w:ascii="Courier New" w:hAnsi="Courier New" w:cs="Courier New"/>
          <w:sz w:val="20"/>
          <w:szCs w:val="20"/>
        </w:rPr>
        <w:t xml:space="preserve">in </w:t>
      </w:r>
      <w:r w:rsidR="000A7B12">
        <w:rPr>
          <w:rFonts w:ascii="Courier New" w:hAnsi="Courier New" w:cs="Courier New"/>
          <w:sz w:val="20"/>
          <w:szCs w:val="20"/>
        </w:rPr>
        <w:t xml:space="preserve">the </w:t>
      </w:r>
      <w:r w:rsidR="00F64A2F">
        <w:rPr>
          <w:rFonts w:ascii="Courier New" w:hAnsi="Courier New" w:cs="Courier New"/>
          <w:sz w:val="20"/>
          <w:szCs w:val="20"/>
        </w:rPr>
        <w:t xml:space="preserve">grid immediately before the </w:t>
      </w:r>
      <w:r w:rsidR="009C06CA">
        <w:rPr>
          <w:rFonts w:ascii="Courier New" w:hAnsi="Courier New" w:cs="Courier New"/>
          <w:sz w:val="20"/>
          <w:szCs w:val="20"/>
        </w:rPr>
        <w:t>Staff Director</w:t>
      </w:r>
      <w:r w:rsidR="00F64A2F">
        <w:rPr>
          <w:rFonts w:ascii="Courier New" w:hAnsi="Courier New" w:cs="Courier New"/>
          <w:sz w:val="20"/>
          <w:szCs w:val="20"/>
        </w:rPr>
        <w:t xml:space="preserve"> HQMC</w:t>
      </w:r>
      <w:r w:rsidR="009C06CA">
        <w:rPr>
          <w:rFonts w:ascii="Courier New" w:hAnsi="Courier New" w:cs="Courier New"/>
          <w:sz w:val="20"/>
          <w:szCs w:val="20"/>
        </w:rPr>
        <w:t xml:space="preserve">.  </w:t>
      </w:r>
      <w:r w:rsidR="00F64A2F">
        <w:rPr>
          <w:rFonts w:ascii="Courier New" w:hAnsi="Courier New" w:cs="Courier New"/>
          <w:sz w:val="20"/>
          <w:szCs w:val="20"/>
        </w:rPr>
        <w:t xml:space="preserve">See </w:t>
      </w:r>
      <w:r w:rsidR="000A7B12">
        <w:rPr>
          <w:rFonts w:ascii="Courier New" w:hAnsi="Courier New" w:cs="Courier New"/>
          <w:sz w:val="20"/>
          <w:szCs w:val="20"/>
        </w:rPr>
        <w:t xml:space="preserve">the </w:t>
      </w:r>
      <w:r w:rsidR="00F64A2F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 xml:space="preserve">xamples </w:t>
      </w:r>
      <w:r w:rsidR="000A7B12">
        <w:rPr>
          <w:rFonts w:ascii="Courier New" w:hAnsi="Courier New" w:cs="Courier New"/>
          <w:sz w:val="20"/>
          <w:szCs w:val="20"/>
        </w:rPr>
        <w:t xml:space="preserve">provided </w:t>
      </w:r>
      <w:r>
        <w:rPr>
          <w:rFonts w:ascii="Courier New" w:hAnsi="Courier New" w:cs="Courier New"/>
          <w:sz w:val="20"/>
          <w:szCs w:val="20"/>
        </w:rPr>
        <w:t>on the following pages</w:t>
      </w:r>
      <w:r w:rsidR="000A7B12">
        <w:rPr>
          <w:rFonts w:ascii="Courier New" w:hAnsi="Courier New" w:cs="Courier New"/>
          <w:sz w:val="20"/>
          <w:szCs w:val="20"/>
        </w:rPr>
        <w:t>; use only the one appropriate to your situation.</w:t>
      </w:r>
    </w:p>
    <w:p w14:paraId="0585FC61" w14:textId="77777777" w:rsidR="009C06CA" w:rsidRDefault="009C06CA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62" w14:textId="77777777" w:rsidR="000A7B12" w:rsidRDefault="000A7B12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63" w14:textId="77777777" w:rsidR="009C06CA" w:rsidRDefault="009C06CA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64" w14:textId="77777777" w:rsidR="00A335DC" w:rsidRDefault="00A335DC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65" w14:textId="77777777" w:rsidR="008602C5" w:rsidRPr="00A335DC" w:rsidRDefault="008602C5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Prepared by:  </w:t>
      </w:r>
      <w:r w:rsidR="0086076E">
        <w:rPr>
          <w:rFonts w:ascii="Courier New" w:hAnsi="Courier New" w:cs="Courier New"/>
          <w:sz w:val="20"/>
          <w:szCs w:val="20"/>
        </w:rPr>
        <w:t>Grade and N</w:t>
      </w:r>
      <w:r w:rsidRPr="00A335DC">
        <w:rPr>
          <w:rFonts w:ascii="Courier New" w:hAnsi="Courier New" w:cs="Courier New"/>
          <w:sz w:val="20"/>
          <w:szCs w:val="20"/>
        </w:rPr>
        <w:t>ame, Office Code, phone number</w:t>
      </w:r>
    </w:p>
    <w:p w14:paraId="0585FC66" w14:textId="77777777" w:rsidR="008602C5" w:rsidRPr="00A335DC" w:rsidRDefault="008602C5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85FC67" w14:textId="77777777" w:rsidR="008602C5" w:rsidRPr="00A335DC" w:rsidRDefault="008602C5" w:rsidP="008602C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lastRenderedPageBreak/>
        <w:t>Approved by:  Grade and Name, Office Code, phone number</w:t>
      </w:r>
    </w:p>
    <w:p w14:paraId="0585FC68" w14:textId="77777777" w:rsidR="00763148" w:rsidRPr="00A335DC" w:rsidRDefault="00A335DC" w:rsidP="00A335DC">
      <w:pPr>
        <w:pStyle w:val="ListParagraph"/>
        <w:spacing w:after="0" w:line="240" w:lineRule="auto"/>
        <w:ind w:left="0"/>
        <w:jc w:val="center"/>
        <w:rPr>
          <w:rFonts w:ascii="Courier New" w:hAnsi="Courier New" w:cs="Courier New"/>
          <w:b/>
          <w:sz w:val="20"/>
          <w:szCs w:val="20"/>
        </w:rPr>
      </w:pPr>
      <w:r w:rsidRPr="00A335DC">
        <w:rPr>
          <w:rFonts w:ascii="Courier New" w:hAnsi="Courier New" w:cs="Courier New"/>
          <w:b/>
          <w:sz w:val="20"/>
          <w:szCs w:val="20"/>
        </w:rPr>
        <w:t>Single Recommendation Format</w:t>
      </w:r>
      <w:r w:rsidR="000A7B12">
        <w:rPr>
          <w:rFonts w:ascii="Courier New" w:hAnsi="Courier New" w:cs="Courier New"/>
          <w:b/>
          <w:sz w:val="20"/>
          <w:szCs w:val="20"/>
        </w:rPr>
        <w:t xml:space="preserve"> &amp; Decision Grid</w:t>
      </w:r>
    </w:p>
    <w:p w14:paraId="0585FC69" w14:textId="77777777" w:rsid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6A" w14:textId="77777777" w:rsid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6B" w14:textId="77777777" w:rsidR="00763148" w:rsidRP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Recommendation.  </w:t>
      </w:r>
      <w:r w:rsidR="00333EEF" w:rsidRPr="00A335DC">
        <w:rPr>
          <w:rFonts w:ascii="Courier New" w:hAnsi="Courier New" w:cs="Courier New"/>
          <w:sz w:val="20"/>
          <w:szCs w:val="20"/>
        </w:rPr>
        <w:t xml:space="preserve">Approve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the </w:t>
      </w:r>
      <w:r w:rsidR="00333EEF" w:rsidRPr="00A335DC">
        <w:rPr>
          <w:rFonts w:ascii="Courier New" w:hAnsi="Courier New" w:cs="Courier New"/>
          <w:sz w:val="20"/>
          <w:szCs w:val="20"/>
        </w:rPr>
        <w:t xml:space="preserve">establishment of </w:t>
      </w:r>
      <w:r w:rsidR="00DB7975" w:rsidRPr="00A335DC">
        <w:rPr>
          <w:rFonts w:ascii="Courier New" w:hAnsi="Courier New" w:cs="Courier New"/>
          <w:sz w:val="20"/>
          <w:szCs w:val="20"/>
        </w:rPr>
        <w:t xml:space="preserve">Marine Experimental </w:t>
      </w:r>
      <w:r w:rsidR="00333EEF" w:rsidRPr="00A335DC">
        <w:rPr>
          <w:rFonts w:ascii="Courier New" w:hAnsi="Courier New" w:cs="Courier New"/>
          <w:sz w:val="20"/>
          <w:szCs w:val="20"/>
        </w:rPr>
        <w:t>Riveri</w:t>
      </w:r>
      <w:r w:rsidR="009E5E31" w:rsidRPr="00A335DC">
        <w:rPr>
          <w:rFonts w:ascii="Courier New" w:hAnsi="Courier New" w:cs="Courier New"/>
          <w:sz w:val="20"/>
          <w:szCs w:val="20"/>
        </w:rPr>
        <w:t>ne Unit 1 in the Mojave Desert.</w:t>
      </w:r>
    </w:p>
    <w:p w14:paraId="0585FC6C" w14:textId="77777777" w:rsidR="00763148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6D" w14:textId="77777777" w:rsidR="00F64A2F" w:rsidRPr="00A335DC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6E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Dir Ops recommends: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Approval ________</w:t>
      </w:r>
    </w:p>
    <w:p w14:paraId="0585FC6F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70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Disapproval ________</w:t>
      </w:r>
    </w:p>
    <w:p w14:paraId="0585FC71" w14:textId="77777777" w:rsidR="00763148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72" w14:textId="77777777" w:rsidR="00F64A2F" w:rsidRPr="00A335DC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73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ADC PP&amp;O recommends: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Approval ________</w:t>
      </w:r>
    </w:p>
    <w:p w14:paraId="0585FC74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75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Disapproval ________</w:t>
      </w:r>
    </w:p>
    <w:p w14:paraId="0585FC76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77" w14:textId="77777777" w:rsidR="00F64A2F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78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DC PP&amp;O recommends: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Approval ________</w:t>
      </w:r>
    </w:p>
    <w:p w14:paraId="0585FC79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7A" w14:textId="77777777" w:rsidR="00763148" w:rsidRPr="00A335DC" w:rsidRDefault="009E5E31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Disapproval ________</w:t>
      </w:r>
    </w:p>
    <w:p w14:paraId="0585FC7B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7C" w14:textId="77777777" w:rsidR="00F64A2F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7D" w14:textId="7517794E" w:rsidR="00763148" w:rsidRPr="00A335DC" w:rsidRDefault="00D67229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Staff Director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recommends: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Approval ________</w:t>
      </w:r>
    </w:p>
    <w:p w14:paraId="0585FC7E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7F" w14:textId="77777777" w:rsidR="00763148" w:rsidRPr="00A335DC" w:rsidRDefault="009E5E31" w:rsidP="00763148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            Disapproval ________</w:t>
      </w:r>
    </w:p>
    <w:p w14:paraId="0585FC80" w14:textId="77777777" w:rsidR="00763148" w:rsidRDefault="00763148" w:rsidP="00763148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1" w14:textId="77777777" w:rsidR="00F64A2F" w:rsidRPr="00A335DC" w:rsidRDefault="00F64A2F" w:rsidP="00763148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2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ACMC recommends: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   Approval ________</w:t>
      </w:r>
    </w:p>
    <w:p w14:paraId="0585FC83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4" w14:textId="77777777" w:rsidR="00763148" w:rsidRPr="00A335DC" w:rsidRDefault="009E5E31" w:rsidP="00763148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           Disapproval ________</w:t>
      </w:r>
    </w:p>
    <w:p w14:paraId="0585FC85" w14:textId="77777777" w:rsidR="00763148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6" w14:textId="77777777" w:rsidR="00F64A2F" w:rsidRPr="00A335DC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7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CMC decision:    </w:t>
      </w:r>
      <w:r w:rsidR="00F64A2F">
        <w:rPr>
          <w:rFonts w:ascii="Courier New" w:hAnsi="Courier New" w:cs="Courier New"/>
          <w:sz w:val="20"/>
          <w:szCs w:val="20"/>
        </w:rPr>
        <w:t xml:space="preserve">  </w:t>
      </w:r>
      <w:r w:rsidRPr="00A335DC">
        <w:rPr>
          <w:rFonts w:ascii="Courier New" w:hAnsi="Courier New" w:cs="Courier New"/>
          <w:sz w:val="20"/>
          <w:szCs w:val="20"/>
        </w:rPr>
        <w:t xml:space="preserve">  </w:t>
      </w:r>
      <w:r w:rsidR="00F64A2F">
        <w:rPr>
          <w:rFonts w:ascii="Courier New" w:hAnsi="Courier New" w:cs="Courier New"/>
          <w:sz w:val="20"/>
          <w:szCs w:val="20"/>
        </w:rPr>
        <w:t xml:space="preserve">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Approved ________</w:t>
      </w:r>
    </w:p>
    <w:p w14:paraId="0585FC88" w14:textId="77777777" w:rsidR="00763148" w:rsidRPr="00A335DC" w:rsidRDefault="00763148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9" w14:textId="77777777" w:rsidR="00763148" w:rsidRPr="00A335DC" w:rsidRDefault="009E5E31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 </w:t>
      </w:r>
      <w:r w:rsidR="00763148" w:rsidRPr="00A335DC">
        <w:rPr>
          <w:rFonts w:ascii="Courier New" w:hAnsi="Courier New" w:cs="Courier New"/>
          <w:sz w:val="20"/>
          <w:szCs w:val="20"/>
        </w:rPr>
        <w:t xml:space="preserve">        Disapproved ________</w:t>
      </w:r>
    </w:p>
    <w:p w14:paraId="0585FC8A" w14:textId="77777777" w:rsidR="009E5E31" w:rsidRDefault="009E5E31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B" w14:textId="77777777"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C" w14:textId="77777777"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D" w14:textId="77777777"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E" w14:textId="77777777"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8F" w14:textId="77777777"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90" w14:textId="77777777"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91" w14:textId="77777777"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92" w14:textId="77777777"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93" w14:textId="77777777" w:rsidR="00A335DC" w:rsidRDefault="00A335DC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94" w14:textId="77777777" w:rsidR="009E5E31" w:rsidRPr="00A335DC" w:rsidRDefault="009E5E31">
      <w:pPr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br w:type="page"/>
      </w:r>
    </w:p>
    <w:p w14:paraId="0585FC95" w14:textId="77777777" w:rsidR="009E5E31" w:rsidRPr="00A335DC" w:rsidRDefault="00A335DC" w:rsidP="009C06CA">
      <w:pPr>
        <w:pStyle w:val="ListParagraph"/>
        <w:spacing w:after="0" w:line="240" w:lineRule="auto"/>
        <w:ind w:left="0"/>
        <w:jc w:val="center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b/>
          <w:sz w:val="20"/>
          <w:szCs w:val="20"/>
        </w:rPr>
        <w:lastRenderedPageBreak/>
        <w:t>M</w:t>
      </w:r>
      <w:r w:rsidR="009E5E31" w:rsidRPr="00A335DC">
        <w:rPr>
          <w:rFonts w:ascii="Courier New" w:hAnsi="Courier New" w:cs="Courier New"/>
          <w:b/>
          <w:sz w:val="20"/>
          <w:szCs w:val="20"/>
        </w:rPr>
        <w:t xml:space="preserve">ultiple </w:t>
      </w:r>
      <w:r w:rsidRPr="00A335DC">
        <w:rPr>
          <w:rFonts w:ascii="Courier New" w:hAnsi="Courier New" w:cs="Courier New"/>
          <w:b/>
          <w:sz w:val="20"/>
          <w:szCs w:val="20"/>
        </w:rPr>
        <w:t>C</w:t>
      </w:r>
      <w:r w:rsidR="009E5E31" w:rsidRPr="00A335DC">
        <w:rPr>
          <w:rFonts w:ascii="Courier New" w:hAnsi="Courier New" w:cs="Courier New"/>
          <w:b/>
          <w:sz w:val="20"/>
          <w:szCs w:val="20"/>
        </w:rPr>
        <w:t>hoice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A335DC">
        <w:rPr>
          <w:rFonts w:ascii="Courier New" w:hAnsi="Courier New" w:cs="Courier New"/>
          <w:b/>
          <w:sz w:val="20"/>
          <w:szCs w:val="20"/>
        </w:rPr>
        <w:t>R</w:t>
      </w:r>
      <w:r>
        <w:rPr>
          <w:rFonts w:ascii="Courier New" w:hAnsi="Courier New" w:cs="Courier New"/>
          <w:b/>
          <w:sz w:val="20"/>
          <w:szCs w:val="20"/>
        </w:rPr>
        <w:t>ecommendation</w:t>
      </w:r>
      <w:r w:rsidR="000A7B12">
        <w:rPr>
          <w:rFonts w:ascii="Courier New" w:hAnsi="Courier New" w:cs="Courier New"/>
          <w:b/>
          <w:sz w:val="20"/>
          <w:szCs w:val="20"/>
        </w:rPr>
        <w:t xml:space="preserve"> &amp; Decision Grid</w:t>
      </w:r>
    </w:p>
    <w:p w14:paraId="0585FC96" w14:textId="77777777" w:rsidR="009E5E31" w:rsidRPr="00A335DC" w:rsidRDefault="009E5E31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97" w14:textId="77777777" w:rsidR="00DB7975" w:rsidRPr="00A335DC" w:rsidRDefault="009C06CA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="00DB7975" w:rsidRPr="00A335DC">
        <w:rPr>
          <w:rFonts w:ascii="Courier New" w:hAnsi="Courier New" w:cs="Courier New"/>
          <w:sz w:val="20"/>
          <w:szCs w:val="20"/>
        </w:rPr>
        <w:t>n this example, three courses of action (COA) examined and presented.</w:t>
      </w:r>
    </w:p>
    <w:p w14:paraId="0585FC98" w14:textId="77777777" w:rsidR="00DB7975" w:rsidRDefault="00DB797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99" w14:textId="77777777" w:rsidR="00F64A2F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9A" w14:textId="77777777" w:rsidR="00D81AF5" w:rsidRPr="00A335DC" w:rsidRDefault="00A335DC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Approve COA 1, establishment of </w:t>
      </w:r>
      <w:r w:rsidR="00DB7975" w:rsidRPr="00A335DC">
        <w:rPr>
          <w:rFonts w:ascii="Courier New" w:hAnsi="Courier New" w:cs="Courier New"/>
          <w:sz w:val="20"/>
          <w:szCs w:val="20"/>
        </w:rPr>
        <w:t xml:space="preserve">Marine Experimental </w:t>
      </w:r>
      <w:r w:rsidR="00D81AF5" w:rsidRPr="00A335DC">
        <w:rPr>
          <w:rFonts w:ascii="Courier New" w:hAnsi="Courier New" w:cs="Courier New"/>
          <w:sz w:val="20"/>
          <w:szCs w:val="20"/>
        </w:rPr>
        <w:t>Riveri</w:t>
      </w:r>
      <w:r w:rsidR="00F64A2F">
        <w:rPr>
          <w:rFonts w:ascii="Courier New" w:hAnsi="Courier New" w:cs="Courier New"/>
          <w:sz w:val="20"/>
          <w:szCs w:val="20"/>
        </w:rPr>
        <w:t>ne Unit 1 in the Mojave Desert.</w:t>
      </w:r>
    </w:p>
    <w:p w14:paraId="0585FC9B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9C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Dir Ops recommends: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COA 1 ________</w:t>
      </w:r>
    </w:p>
    <w:p w14:paraId="0585FC9D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9E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COA 2 ________</w:t>
      </w:r>
    </w:p>
    <w:p w14:paraId="0585FC9F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A0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COA 3 ________</w:t>
      </w:r>
    </w:p>
    <w:p w14:paraId="0585FCA1" w14:textId="77777777" w:rsidR="00D81AF5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A2" w14:textId="77777777" w:rsidR="009C06CA" w:rsidRPr="00A335DC" w:rsidRDefault="009C06CA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A3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ADC PP&amp;O recommends: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COA 1 ________</w:t>
      </w:r>
    </w:p>
    <w:p w14:paraId="0585FCA4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A5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COA 2 ________</w:t>
      </w:r>
    </w:p>
    <w:p w14:paraId="0585FCA6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A7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COA 3 ________</w:t>
      </w:r>
    </w:p>
    <w:p w14:paraId="0585FCA8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A9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AA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DC PP&amp;O recommends: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COA 1 ________</w:t>
      </w:r>
    </w:p>
    <w:p w14:paraId="0585FCAB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AC" w14:textId="77777777" w:rsidR="00D81AF5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 COA 2 ________</w:t>
      </w:r>
    </w:p>
    <w:p w14:paraId="0585FCAD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AE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COA 3 ________</w:t>
      </w:r>
    </w:p>
    <w:p w14:paraId="0585FCAF" w14:textId="77777777" w:rsidR="00D81AF5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B0" w14:textId="77777777" w:rsidR="009C06CA" w:rsidRPr="00A335DC" w:rsidRDefault="009C06CA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B1" w14:textId="45E15165" w:rsidR="00D81AF5" w:rsidRPr="00A335DC" w:rsidRDefault="00D67229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Staff Director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recommends: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COA 1 ________</w:t>
      </w:r>
    </w:p>
    <w:p w14:paraId="0585FCB2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B3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COA 2 ________</w:t>
      </w:r>
    </w:p>
    <w:p w14:paraId="0585FCB4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B5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COA 3 ________</w:t>
      </w:r>
    </w:p>
    <w:p w14:paraId="0585FCB6" w14:textId="77777777" w:rsidR="00D81AF5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B7" w14:textId="77777777" w:rsidR="009C06CA" w:rsidRPr="00A335DC" w:rsidRDefault="009C06CA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B8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ACMC recommends: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COA 1 ________</w:t>
      </w:r>
    </w:p>
    <w:p w14:paraId="0585FCB9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BA" w14:textId="77777777" w:rsidR="00D81AF5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COA 2 ________</w:t>
      </w:r>
    </w:p>
    <w:p w14:paraId="0585FCBB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BC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COA 3 ________</w:t>
      </w:r>
    </w:p>
    <w:p w14:paraId="0585FCBD" w14:textId="77777777" w:rsidR="00D81AF5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BE" w14:textId="77777777" w:rsidR="009C06CA" w:rsidRPr="00A335DC" w:rsidRDefault="009C06CA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BF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CMC decision: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COA 1 ________</w:t>
      </w:r>
    </w:p>
    <w:p w14:paraId="0585FCC0" w14:textId="77777777" w:rsidR="00D81AF5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585FCC1" w14:textId="77777777" w:rsidR="00D81AF5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COA 2 ________</w:t>
      </w:r>
    </w:p>
    <w:p w14:paraId="0585FCC2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C3" w14:textId="77777777" w:rsidR="00D81AF5" w:rsidRPr="00A335DC" w:rsidRDefault="00F64A2F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COA 3 ________</w:t>
      </w:r>
    </w:p>
    <w:p w14:paraId="0585FCC4" w14:textId="77777777" w:rsid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sz w:val="20"/>
          <w:szCs w:val="20"/>
        </w:rPr>
      </w:pPr>
    </w:p>
    <w:p w14:paraId="0585FCC5" w14:textId="77777777" w:rsidR="00A335DC" w:rsidRDefault="00A335DC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p w14:paraId="0585FCC6" w14:textId="77777777" w:rsidR="00A335DC" w:rsidRDefault="00A335DC" w:rsidP="00A335DC">
      <w:pPr>
        <w:pStyle w:val="ListParagraph"/>
        <w:spacing w:after="0" w:line="240" w:lineRule="auto"/>
        <w:ind w:left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>Multiple Recommendations</w:t>
      </w:r>
      <w:r w:rsidR="000A7B12">
        <w:rPr>
          <w:rFonts w:ascii="Courier New" w:hAnsi="Courier New" w:cs="Courier New"/>
          <w:b/>
          <w:sz w:val="20"/>
          <w:szCs w:val="20"/>
        </w:rPr>
        <w:t xml:space="preserve"> &amp; Decision Grid</w:t>
      </w:r>
    </w:p>
    <w:p w14:paraId="0585FCC7" w14:textId="77777777" w:rsid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sz w:val="20"/>
          <w:szCs w:val="20"/>
        </w:rPr>
      </w:pPr>
    </w:p>
    <w:p w14:paraId="0585FCC8" w14:textId="77777777" w:rsidR="00D81AF5" w:rsidRPr="00A335DC" w:rsidRDefault="00A335DC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="00D81AF5" w:rsidRPr="00A335DC">
        <w:rPr>
          <w:rFonts w:ascii="Courier New" w:hAnsi="Courier New" w:cs="Courier New"/>
          <w:sz w:val="20"/>
          <w:szCs w:val="20"/>
        </w:rPr>
        <w:t>n this example, the Permanent Marine Corps Uniform Board</w:t>
      </w:r>
      <w:r w:rsidR="00DB7975" w:rsidRPr="00A335DC">
        <w:rPr>
          <w:rFonts w:ascii="Courier New" w:hAnsi="Courier New" w:cs="Courier New"/>
          <w:sz w:val="20"/>
          <w:szCs w:val="20"/>
        </w:rPr>
        <w:t xml:space="preserve"> presented multiple recommendations </w:t>
      </w:r>
      <w:r w:rsidR="009C06CA">
        <w:rPr>
          <w:rFonts w:ascii="Courier New" w:hAnsi="Courier New" w:cs="Courier New"/>
          <w:sz w:val="20"/>
          <w:szCs w:val="20"/>
        </w:rPr>
        <w:t xml:space="preserve">to </w:t>
      </w:r>
      <w:r w:rsidR="00DB7975" w:rsidRPr="00A335DC">
        <w:rPr>
          <w:rFonts w:ascii="Courier New" w:hAnsi="Courier New" w:cs="Courier New"/>
          <w:sz w:val="20"/>
          <w:szCs w:val="20"/>
        </w:rPr>
        <w:t>change the Marine Corps Uniform Regulations</w:t>
      </w:r>
      <w:r w:rsidR="00D81AF5" w:rsidRPr="00A335DC">
        <w:rPr>
          <w:rFonts w:ascii="Courier New" w:hAnsi="Courier New" w:cs="Courier New"/>
          <w:sz w:val="20"/>
          <w:szCs w:val="20"/>
        </w:rPr>
        <w:t>.</w:t>
      </w:r>
    </w:p>
    <w:p w14:paraId="0585FCC9" w14:textId="77777777" w:rsidR="00D81AF5" w:rsidRPr="00A335DC" w:rsidRDefault="00D81AF5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CA" w14:textId="77777777" w:rsidR="00D81AF5" w:rsidRPr="00A335DC" w:rsidRDefault="00D81AF5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>4.  Recommendations</w:t>
      </w:r>
    </w:p>
    <w:p w14:paraId="0585FCCB" w14:textId="77777777" w:rsidR="009C06CA" w:rsidRPr="00A335DC" w:rsidRDefault="009C06CA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CC" w14:textId="77777777" w:rsidR="00D81AF5" w:rsidRPr="00A335DC" w:rsidRDefault="00D81AF5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a.  Approve adoption and wear of the male </w:t>
      </w:r>
      <w:r w:rsidR="009E5E31" w:rsidRPr="00A335DC">
        <w:rPr>
          <w:rFonts w:ascii="Courier New" w:hAnsi="Courier New" w:cs="Courier New"/>
          <w:sz w:val="20"/>
          <w:szCs w:val="20"/>
        </w:rPr>
        <w:t xml:space="preserve">bow </w:t>
      </w:r>
      <w:r w:rsidRPr="00A335DC">
        <w:rPr>
          <w:rFonts w:ascii="Courier New" w:hAnsi="Courier New" w:cs="Courier New"/>
          <w:sz w:val="20"/>
          <w:szCs w:val="20"/>
        </w:rPr>
        <w:t>tie with the Service “A” and “B” uniform effective 1 October 2015.</w:t>
      </w:r>
    </w:p>
    <w:p w14:paraId="0585FCCD" w14:textId="77777777" w:rsidR="00D81AF5" w:rsidRDefault="00D81AF5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CE" w14:textId="77777777" w:rsidR="00F64A2F" w:rsidRPr="00A335DC" w:rsidRDefault="00F64A2F" w:rsidP="00717C66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CF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SMMC recommends: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Approval ________</w:t>
      </w:r>
    </w:p>
    <w:p w14:paraId="0585FCD0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D1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Disapproval ________</w:t>
      </w:r>
    </w:p>
    <w:p w14:paraId="0585FCD2" w14:textId="77777777" w:rsidR="00D81AF5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D3" w14:textId="77777777" w:rsidR="00F64A2F" w:rsidRPr="00A335DC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D4" w14:textId="15E2B83A" w:rsidR="00D81AF5" w:rsidRPr="00A335DC" w:rsidRDefault="00D67229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Staff Director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recommends: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 </w:t>
      </w:r>
      <w:r w:rsidR="00D81AF5" w:rsidRPr="00A335DC">
        <w:rPr>
          <w:rFonts w:ascii="Courier New" w:hAnsi="Courier New" w:cs="Courier New"/>
          <w:sz w:val="20"/>
          <w:szCs w:val="20"/>
        </w:rPr>
        <w:t xml:space="preserve">         Approval ________</w:t>
      </w:r>
    </w:p>
    <w:p w14:paraId="0585FCD5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D6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 </w:t>
      </w:r>
      <w:r w:rsidRPr="00A335DC">
        <w:rPr>
          <w:rFonts w:ascii="Courier New" w:hAnsi="Courier New" w:cs="Courier New"/>
          <w:sz w:val="20"/>
          <w:szCs w:val="20"/>
        </w:rPr>
        <w:t xml:space="preserve">       Disapproval ________</w:t>
      </w:r>
    </w:p>
    <w:p w14:paraId="0585FCD7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D8" w14:textId="77777777" w:rsidR="00F64A2F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D9" w14:textId="2DF6C842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>ACMC recommends:</w:t>
      </w:r>
      <w:r w:rsidR="00D67229">
        <w:rPr>
          <w:rFonts w:ascii="Courier New" w:hAnsi="Courier New" w:cs="Courier New"/>
          <w:sz w:val="20"/>
          <w:szCs w:val="20"/>
        </w:rPr>
        <w:t xml:space="preserve">     </w:t>
      </w:r>
      <w:r w:rsidRPr="00A335DC">
        <w:rPr>
          <w:rFonts w:ascii="Courier New" w:hAnsi="Courier New" w:cs="Courier New"/>
          <w:sz w:val="20"/>
          <w:szCs w:val="20"/>
        </w:rPr>
        <w:t xml:space="preserve">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Approval ________</w:t>
      </w:r>
    </w:p>
    <w:p w14:paraId="0585FCDA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DB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</w:t>
      </w:r>
      <w:r w:rsidRPr="00A335DC">
        <w:rPr>
          <w:rFonts w:ascii="Courier New" w:hAnsi="Courier New" w:cs="Courier New"/>
          <w:sz w:val="20"/>
          <w:szCs w:val="20"/>
        </w:rPr>
        <w:t xml:space="preserve">     Disapproval ________</w:t>
      </w:r>
    </w:p>
    <w:p w14:paraId="0585FCDC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DD" w14:textId="77777777" w:rsidR="00F64A2F" w:rsidRDefault="00F64A2F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DE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CMC decision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</w:t>
      </w:r>
      <w:r w:rsidRPr="00A335DC">
        <w:rPr>
          <w:rFonts w:ascii="Courier New" w:hAnsi="Courier New" w:cs="Courier New"/>
          <w:sz w:val="20"/>
          <w:szCs w:val="20"/>
        </w:rPr>
        <w:t xml:space="preserve">        Approved ________</w:t>
      </w:r>
    </w:p>
    <w:p w14:paraId="0585FCDF" w14:textId="77777777" w:rsidR="00D81AF5" w:rsidRPr="00A335DC" w:rsidRDefault="00D81AF5" w:rsidP="00D81AF5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E0" w14:textId="77777777" w:rsidR="00D81AF5" w:rsidRPr="00A335DC" w:rsidRDefault="00D81AF5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6001E8" w:rsidRPr="00A335DC">
        <w:rPr>
          <w:rFonts w:ascii="Courier New" w:hAnsi="Courier New" w:cs="Courier New"/>
          <w:sz w:val="20"/>
          <w:szCs w:val="20"/>
        </w:rPr>
        <w:t xml:space="preserve">  </w:t>
      </w:r>
      <w:r w:rsidRPr="00A335DC">
        <w:rPr>
          <w:rFonts w:ascii="Courier New" w:hAnsi="Courier New" w:cs="Courier New"/>
          <w:sz w:val="20"/>
          <w:szCs w:val="20"/>
        </w:rPr>
        <w:t xml:space="preserve">         Disapproved ________</w:t>
      </w:r>
    </w:p>
    <w:p w14:paraId="0585FCE1" w14:textId="77777777" w:rsidR="00DB7975" w:rsidRPr="00A335DC" w:rsidRDefault="00DB7975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E2" w14:textId="77777777" w:rsidR="00DB7975" w:rsidRPr="00A335DC" w:rsidRDefault="00DB7975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E3" w14:textId="77777777" w:rsidR="009C06CA" w:rsidRDefault="00DB7975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b.  </w:t>
      </w:r>
      <w:r w:rsidR="009C06CA">
        <w:rPr>
          <w:rFonts w:ascii="Courier New" w:hAnsi="Courier New" w:cs="Courier New"/>
          <w:sz w:val="20"/>
          <w:szCs w:val="20"/>
        </w:rPr>
        <w:t>Adopt the “left over right” method for lacing all Marine Corps uniform footwear.</w:t>
      </w:r>
    </w:p>
    <w:p w14:paraId="0585FCE4" w14:textId="77777777" w:rsidR="009C06CA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E5" w14:textId="77777777" w:rsidR="00F64A2F" w:rsidRDefault="00F64A2F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E6" w14:textId="77777777" w:rsidR="009C06CA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SMMC recommends: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  Approval _________</w:t>
      </w:r>
    </w:p>
    <w:p w14:paraId="0585FCE7" w14:textId="77777777" w:rsidR="009C06CA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E8" w14:textId="77777777" w:rsidR="009C06CA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Disapproval _________</w:t>
      </w:r>
    </w:p>
    <w:p w14:paraId="0585FCE9" w14:textId="77777777" w:rsidR="009C06CA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EA" w14:textId="77777777" w:rsidR="00F64A2F" w:rsidRDefault="00F64A2F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EB" w14:textId="2EB76EB5" w:rsidR="009C06CA" w:rsidRPr="00A335DC" w:rsidRDefault="00D67229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Staff Director</w:t>
      </w:r>
      <w:r w:rsidR="009C06CA" w:rsidRPr="00A335DC">
        <w:rPr>
          <w:rFonts w:ascii="Courier New" w:hAnsi="Courier New" w:cs="Courier New"/>
          <w:sz w:val="20"/>
          <w:szCs w:val="20"/>
        </w:rPr>
        <w:t xml:space="preserve"> recommends: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="009C06CA" w:rsidRPr="00A335DC">
        <w:rPr>
          <w:rFonts w:ascii="Courier New" w:hAnsi="Courier New" w:cs="Courier New"/>
          <w:sz w:val="20"/>
          <w:szCs w:val="20"/>
        </w:rPr>
        <w:t xml:space="preserve">              Approval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p w14:paraId="0585FCEC" w14:textId="77777777"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ED" w14:textId="77777777"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Disapproval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p w14:paraId="0585FCEE" w14:textId="77777777"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EF" w14:textId="77777777" w:rsidR="00F64A2F" w:rsidRDefault="00F64A2F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F0" w14:textId="77777777"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ACMC recommends: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 Approval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p w14:paraId="0585FCF1" w14:textId="77777777"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F2" w14:textId="77777777"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Disapproval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p w14:paraId="0585FCF3" w14:textId="77777777"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F4" w14:textId="77777777" w:rsidR="00F64A2F" w:rsidRDefault="00F64A2F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F5" w14:textId="77777777"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CMC decision: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    Approved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p w14:paraId="0585FCF6" w14:textId="77777777" w:rsidR="009C06CA" w:rsidRPr="00A335DC" w:rsidRDefault="009C06CA" w:rsidP="009C06CA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</w:p>
    <w:p w14:paraId="0585FCF7" w14:textId="77777777" w:rsidR="009C06CA" w:rsidRDefault="009C06CA" w:rsidP="00F64A2F">
      <w:pPr>
        <w:pStyle w:val="ListParagraph"/>
        <w:spacing w:after="0" w:line="240" w:lineRule="auto"/>
        <w:ind w:left="0"/>
        <w:rPr>
          <w:rFonts w:ascii="Courier New" w:hAnsi="Courier New" w:cs="Courier New"/>
          <w:sz w:val="20"/>
          <w:szCs w:val="20"/>
        </w:rPr>
      </w:pPr>
      <w:r w:rsidRPr="00A335DC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F64A2F">
        <w:rPr>
          <w:rFonts w:ascii="Courier New" w:hAnsi="Courier New" w:cs="Courier New"/>
          <w:sz w:val="20"/>
          <w:szCs w:val="20"/>
        </w:rPr>
        <w:t xml:space="preserve">           </w:t>
      </w:r>
      <w:r w:rsidRPr="00A335DC">
        <w:rPr>
          <w:rFonts w:ascii="Courier New" w:hAnsi="Courier New" w:cs="Courier New"/>
          <w:sz w:val="20"/>
          <w:szCs w:val="20"/>
        </w:rPr>
        <w:t xml:space="preserve">          Disapproved ________</w:t>
      </w:r>
      <w:r w:rsidR="00F64A2F">
        <w:rPr>
          <w:rFonts w:ascii="Courier New" w:hAnsi="Courier New" w:cs="Courier New"/>
          <w:sz w:val="20"/>
          <w:szCs w:val="20"/>
        </w:rPr>
        <w:t>_</w:t>
      </w:r>
    </w:p>
    <w:sectPr w:rsidR="009C06CA" w:rsidSect="006001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5FCFA" w14:textId="77777777" w:rsidR="00CA25D8" w:rsidRDefault="00CA25D8" w:rsidP="006F299E">
      <w:pPr>
        <w:spacing w:after="0" w:line="240" w:lineRule="auto"/>
      </w:pPr>
      <w:r>
        <w:separator/>
      </w:r>
    </w:p>
  </w:endnote>
  <w:endnote w:type="continuationSeparator" w:id="0">
    <w:p w14:paraId="0585FCFB" w14:textId="77777777" w:rsidR="00CA25D8" w:rsidRDefault="00CA25D8" w:rsidP="006F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29546" w14:textId="77777777" w:rsidR="00D67229" w:rsidRDefault="00D67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FCFD" w14:textId="77777777" w:rsidR="00C77702" w:rsidRDefault="00C77702" w:rsidP="00C77702">
    <w:pPr>
      <w:pStyle w:val="Header"/>
      <w:jc w:val="center"/>
    </w:pPr>
    <w:r>
      <w:t>CLASSIFICATION (if classified)</w:t>
    </w:r>
  </w:p>
  <w:p w14:paraId="0585FCFE" w14:textId="77777777" w:rsidR="00C77702" w:rsidRDefault="00C77702" w:rsidP="00C77702">
    <w:pPr>
      <w:pStyle w:val="Header"/>
      <w:jc w:val="center"/>
    </w:pPr>
  </w:p>
  <w:p w14:paraId="0585FCFF" w14:textId="36C67C55" w:rsidR="00C77702" w:rsidRDefault="00C77702">
    <w:pPr>
      <w:pStyle w:val="Footer"/>
    </w:pPr>
    <w:r>
      <w:t>HQMC DMCS POSITION/DECISION PAPER V</w:t>
    </w:r>
    <w:r w:rsidR="00D67229">
      <w:t>3</w:t>
    </w:r>
    <w:r>
      <w:t xml:space="preserve"> </w:t>
    </w:r>
    <w:r w:rsidR="00D67229">
      <w:t>NOV</w:t>
    </w:r>
    <w:r>
      <w:t xml:space="preserve"> 201</w:t>
    </w:r>
    <w:r w:rsidR="00D67229"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3D3A3" w14:textId="77777777" w:rsidR="00D67229" w:rsidRDefault="00D67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5FCF8" w14:textId="77777777" w:rsidR="00CA25D8" w:rsidRDefault="00CA25D8" w:rsidP="006F299E">
      <w:pPr>
        <w:spacing w:after="0" w:line="240" w:lineRule="auto"/>
      </w:pPr>
      <w:r>
        <w:separator/>
      </w:r>
    </w:p>
  </w:footnote>
  <w:footnote w:type="continuationSeparator" w:id="0">
    <w:p w14:paraId="0585FCF9" w14:textId="77777777" w:rsidR="00CA25D8" w:rsidRDefault="00CA25D8" w:rsidP="006F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E30B" w14:textId="77777777" w:rsidR="00D67229" w:rsidRDefault="00D67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FCFC" w14:textId="77777777" w:rsidR="006F299E" w:rsidRDefault="0086076E" w:rsidP="00D23B6A">
    <w:pPr>
      <w:pStyle w:val="Header"/>
      <w:jc w:val="center"/>
    </w:pPr>
    <w:r>
      <w:t>CLASSIFICATION (if classified)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29C79" w14:textId="77777777" w:rsidR="00D67229" w:rsidRDefault="00D6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7223"/>
    <w:multiLevelType w:val="hybridMultilevel"/>
    <w:tmpl w:val="E38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9"/>
    <w:rsid w:val="0004137C"/>
    <w:rsid w:val="000A7B12"/>
    <w:rsid w:val="001500EA"/>
    <w:rsid w:val="00156DED"/>
    <w:rsid w:val="001A6FEC"/>
    <w:rsid w:val="002C584B"/>
    <w:rsid w:val="00333EEF"/>
    <w:rsid w:val="00473F58"/>
    <w:rsid w:val="004B6E00"/>
    <w:rsid w:val="005F206E"/>
    <w:rsid w:val="006001E8"/>
    <w:rsid w:val="00603E22"/>
    <w:rsid w:val="006A6F03"/>
    <w:rsid w:val="006E4B96"/>
    <w:rsid w:val="006F299E"/>
    <w:rsid w:val="00717C66"/>
    <w:rsid w:val="00763148"/>
    <w:rsid w:val="007748CF"/>
    <w:rsid w:val="008602C5"/>
    <w:rsid w:val="0086076E"/>
    <w:rsid w:val="008E3CB4"/>
    <w:rsid w:val="00910E5E"/>
    <w:rsid w:val="009C06CA"/>
    <w:rsid w:val="009D54E6"/>
    <w:rsid w:val="009E5E31"/>
    <w:rsid w:val="00A206AA"/>
    <w:rsid w:val="00A335DC"/>
    <w:rsid w:val="00AB4F89"/>
    <w:rsid w:val="00B24C6A"/>
    <w:rsid w:val="00B25AEF"/>
    <w:rsid w:val="00B8300E"/>
    <w:rsid w:val="00BC1820"/>
    <w:rsid w:val="00C268C4"/>
    <w:rsid w:val="00C77702"/>
    <w:rsid w:val="00CA25D8"/>
    <w:rsid w:val="00D23B6A"/>
    <w:rsid w:val="00D67229"/>
    <w:rsid w:val="00D81AF5"/>
    <w:rsid w:val="00D852DC"/>
    <w:rsid w:val="00DB7975"/>
    <w:rsid w:val="00E42FF0"/>
    <w:rsid w:val="00F64A2F"/>
    <w:rsid w:val="00F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85FC43"/>
  <w15:docId w15:val="{D1B12758-59AE-43C7-9416-2A10A3CD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9E"/>
  </w:style>
  <w:style w:type="paragraph" w:styleId="Footer">
    <w:name w:val="footer"/>
    <w:basedOn w:val="Normal"/>
    <w:link w:val="FooterChar"/>
    <w:uiPriority w:val="99"/>
    <w:unhideWhenUsed/>
    <w:rsid w:val="006F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9E"/>
  </w:style>
  <w:style w:type="paragraph" w:styleId="BalloonText">
    <w:name w:val="Balloon Text"/>
    <w:basedOn w:val="Normal"/>
    <w:link w:val="BalloonTextChar"/>
    <w:uiPriority w:val="99"/>
    <w:semiHidden/>
    <w:unhideWhenUsed/>
    <w:rsid w:val="001A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4221BCD8DF641969AF29E320A9BD0" ma:contentTypeVersion="0" ma:contentTypeDescription="Create a new document." ma:contentTypeScope="" ma:versionID="11cddcbefea42fcb36b7c71520c8cd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D75CD-CD8F-4DBE-A661-A1D12CEC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BF52A-4279-4E18-BE89-C2B573CB0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5F7B07-4419-4A9B-8994-0B127FC8D6C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Tabb CIV Jeff</dc:creator>
  <cp:lastModifiedBy>Ashworth Maj Orlando L</cp:lastModifiedBy>
  <cp:revision>2</cp:revision>
  <cp:lastPrinted>2013-11-12T18:39:00Z</cp:lastPrinted>
  <dcterms:created xsi:type="dcterms:W3CDTF">2017-11-29T20:22:00Z</dcterms:created>
  <dcterms:modified xsi:type="dcterms:W3CDTF">2017-11-29T20:22:00Z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0x0101002444221BCD8DF641969AF29E320A9BD0</vt:lpwstr>
  </property>
</Properties>
</file>